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8D1CC" w14:textId="77777777" w:rsidR="006623C5" w:rsidRPr="009C320A" w:rsidRDefault="006623C5" w:rsidP="006623C5">
      <w:pPr>
        <w:pStyle w:val="Heading2"/>
        <w:jc w:val="both"/>
      </w:pPr>
      <w:bookmarkStart w:id="0" w:name="_GoBack"/>
      <w:bookmarkEnd w:id="0"/>
      <w:r w:rsidRPr="009C320A">
        <w:t>İç Ortam Dome I</w:t>
      </w:r>
      <w:r>
        <w:t>P Kamera (510 Adet)</w:t>
      </w:r>
    </w:p>
    <w:p w14:paraId="1D8551C2" w14:textId="77777777" w:rsidR="006623C5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Sabit dome tipi ve IP tabanlı olacaktır.</w:t>
      </w:r>
    </w:p>
    <w:p w14:paraId="1E9E405E" w14:textId="77777777" w:rsidR="006623C5" w:rsidRPr="00911171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11171">
        <w:rPr>
          <w:b w:val="0"/>
          <w:color w:val="FF0000"/>
        </w:rPr>
        <w:t>M</w:t>
      </w:r>
      <w:r w:rsidRPr="004044A7">
        <w:rPr>
          <w:b w:val="0"/>
          <w:color w:val="FF0000"/>
        </w:rPr>
        <w:t>ontaj tipine uygun olarak montaj için gerekli donanımlar (Sarkıt veya duvara monteli olmasına göre değişen aparatlar ve dış muhafaza) ve montaj bedelleri dahil teklif verilecektir.</w:t>
      </w:r>
    </w:p>
    <w:p w14:paraId="3818152A" w14:textId="08FDB6FF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üzerindeki görüntü sensor boyutu </w:t>
      </w:r>
      <w:r w:rsidRPr="00911171">
        <w:rPr>
          <w:b w:val="0"/>
          <w:color w:val="FF0000"/>
        </w:rPr>
        <w:t>en az</w:t>
      </w:r>
      <w:r>
        <w:rPr>
          <w:b w:val="0"/>
        </w:rPr>
        <w:t xml:space="preserve"> </w:t>
      </w:r>
      <w:r w:rsidRPr="009C320A">
        <w:rPr>
          <w:b w:val="0"/>
        </w:rPr>
        <w:t xml:space="preserve">1 / </w:t>
      </w:r>
      <w:r w:rsidR="005C3CB8">
        <w:rPr>
          <w:b w:val="0"/>
        </w:rPr>
        <w:t>1.8</w:t>
      </w:r>
      <w:r w:rsidRPr="009C320A">
        <w:rPr>
          <w:b w:val="0"/>
        </w:rPr>
        <w:t>” CMOS tipinde olacaktır.</w:t>
      </w:r>
    </w:p>
    <w:p w14:paraId="0EF0BCE2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üzerlerinde en az </w:t>
      </w:r>
      <w:r w:rsidRPr="00911171">
        <w:rPr>
          <w:b w:val="0"/>
          <w:color w:val="000000" w:themeColor="text1"/>
        </w:rPr>
        <w:t xml:space="preserve">3-9 mm </w:t>
      </w:r>
      <w:r w:rsidRPr="009C320A">
        <w:rPr>
          <w:b w:val="0"/>
        </w:rPr>
        <w:t xml:space="preserve">megapiksel lensler ile birlikte monte edilecektir. </w:t>
      </w:r>
    </w:p>
    <w:p w14:paraId="448AEEA9" w14:textId="2925A114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Wide Dynamic Range (WDR), Automatic white balance (AWB), automatic gain control (AGC), automatic exposure shutter (AES) ve otomatik,  desteklemelidir.</w:t>
      </w:r>
    </w:p>
    <w:p w14:paraId="20F2AAF4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</w:t>
      </w:r>
      <w:r w:rsidRPr="00A734FD">
        <w:rPr>
          <w:b w:val="0"/>
          <w:color w:val="FF0000"/>
        </w:rPr>
        <w:t>amera en az 80 dB Wide Dynamic Range (WDR) sağlamalıdır</w:t>
      </w:r>
      <w:r w:rsidRPr="009C320A">
        <w:rPr>
          <w:b w:val="0"/>
        </w:rPr>
        <w:t>.</w:t>
      </w:r>
    </w:p>
    <w:p w14:paraId="18951927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QoS deteklemelidir. Kamera üzerinde Differentiated-services-code-point (DSCP) işaretleme ve class-of-service (CoS) işaretleme yapılabilmelidir.</w:t>
      </w:r>
    </w:p>
    <w:p w14:paraId="2AF29DB9" w14:textId="1E1C4873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Ful</w:t>
      </w:r>
      <w:r w:rsidR="00CC7D5D">
        <w:rPr>
          <w:b w:val="0"/>
        </w:rPr>
        <w:t xml:space="preserve"> </w:t>
      </w:r>
      <w:r w:rsidRPr="009C320A">
        <w:rPr>
          <w:b w:val="0"/>
        </w:rPr>
        <w:t>lHD çözünürlükte 16:9 formatında görüntü vereceklerdir.</w:t>
      </w:r>
    </w:p>
    <w:p w14:paraId="389990A8" w14:textId="18F9B159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</w:t>
      </w:r>
      <w:r w:rsidRPr="00A734FD">
        <w:rPr>
          <w:b w:val="0"/>
          <w:color w:val="FF0000"/>
        </w:rPr>
        <w:t>1920X1080p</w:t>
      </w:r>
      <w:r w:rsidRPr="009C320A">
        <w:rPr>
          <w:b w:val="0"/>
        </w:rPr>
        <w:t xml:space="preserve"> çözünürlükte </w:t>
      </w:r>
      <w:r w:rsidRPr="00A734FD">
        <w:rPr>
          <w:b w:val="0"/>
          <w:color w:val="FF0000"/>
        </w:rPr>
        <w:t xml:space="preserve">en az 30 fps </w:t>
      </w:r>
      <w:r w:rsidRPr="009C320A">
        <w:rPr>
          <w:b w:val="0"/>
        </w:rPr>
        <w:t>hızında görüntü verebilecek</w:t>
      </w:r>
      <w:r>
        <w:rPr>
          <w:b w:val="0"/>
        </w:rPr>
        <w:t xml:space="preserve">, </w:t>
      </w:r>
      <w:r w:rsidRPr="00A734FD">
        <w:rPr>
          <w:b w:val="0"/>
          <w:color w:val="FF0000"/>
        </w:rPr>
        <w:t>istendiği takdirde fps ayarı daha aşağı çekilebilecektir</w:t>
      </w:r>
      <w:r w:rsidRPr="009C320A">
        <w:rPr>
          <w:b w:val="0"/>
        </w:rPr>
        <w:t>. Kamera dual stream deteklemelidir. Böylece kamera üzerinde eş zamanlı iki görüntü alınabilmelidir.</w:t>
      </w:r>
    </w:p>
    <w:p w14:paraId="764F5DB0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üzerinde SD kart yuvası olmalı ve en az 32GB’ye kadar sistem dosyaları ve local arşivleme desteklenmelidir. Kamera network bağlantısının kopması durumunda video arşivlemesini otomatik olarak SD kart üzerine yapabilmelidir.</w:t>
      </w:r>
    </w:p>
    <w:p w14:paraId="5DCA0EEA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Proggressive tarama olacaktır. Bu sayede görüntü dondurma esnasında oluşan bulanıklıklar asgari düzeye indirilecektir. Interlace tarama kameralar kabul edilmeyecektir.</w:t>
      </w:r>
    </w:p>
    <w:p w14:paraId="2BAB0917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PAL video formatında görüntü verebilmelidir.</w:t>
      </w:r>
    </w:p>
    <w:p w14:paraId="5B888847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Day/Nigth özellikli olmalıdır.</w:t>
      </w:r>
    </w:p>
    <w:p w14:paraId="1FE0EC3A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Kameranın shutter hızı 1/5 ile 1/32.000 saniye olmalıdır.</w:t>
      </w:r>
    </w:p>
    <w:p w14:paraId="12D33E25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H.264 ve MJPEG formatında sıkıştırma yapabilmelidir.</w:t>
      </w:r>
    </w:p>
    <w:p w14:paraId="4D03D972" w14:textId="541F5788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PoE özellikli olmalıdır. PoE kullanılması durumunda güç tüketimi </w:t>
      </w:r>
      <w:r w:rsidR="009F6197">
        <w:rPr>
          <w:b w:val="0"/>
        </w:rPr>
        <w:t>30</w:t>
      </w:r>
      <w:r w:rsidRPr="009C320A">
        <w:rPr>
          <w:b w:val="0"/>
        </w:rPr>
        <w:t xml:space="preserve"> W’I geçmemelidir.</w:t>
      </w:r>
    </w:p>
    <w:p w14:paraId="27B9D99C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lastRenderedPageBreak/>
        <w:t>Kamera görüntüleri üzerine istenildiği taktirde tarih, saat ve/veya serbest metin bilgileri eklenebilmelidir.</w:t>
      </w:r>
    </w:p>
    <w:p w14:paraId="1FDDFE6E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üzerinde </w:t>
      </w:r>
      <w:r w:rsidRPr="00911171">
        <w:rPr>
          <w:b w:val="0"/>
          <w:color w:val="000000" w:themeColor="text1"/>
        </w:rPr>
        <w:t xml:space="preserve">IR Filtresi </w:t>
      </w:r>
      <w:r w:rsidRPr="009C320A">
        <w:rPr>
          <w:b w:val="0"/>
        </w:rPr>
        <w:t>bulunacaktır. Kamera mekanik olarak gece gündüz geçişlerini ışığa gore otomatik/manuel veya tarihsel olarak ayarlayabilmelidir.</w:t>
      </w:r>
    </w:p>
    <w:p w14:paraId="227683C0" w14:textId="3A84A10C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siyah-beyaz görüntülerde asgari 0.0</w:t>
      </w:r>
      <w:r w:rsidR="009D44FA">
        <w:rPr>
          <w:b w:val="0"/>
        </w:rPr>
        <w:t>0</w:t>
      </w:r>
      <w:r w:rsidR="00540AE3">
        <w:rPr>
          <w:b w:val="0"/>
        </w:rPr>
        <w:t>1</w:t>
      </w:r>
      <w:r w:rsidRPr="009C320A">
        <w:rPr>
          <w:b w:val="0"/>
        </w:rPr>
        <w:t xml:space="preserve"> lux, renkli görüntülerde ise asgari 0.</w:t>
      </w:r>
      <w:r w:rsidR="00540AE3">
        <w:rPr>
          <w:b w:val="0"/>
        </w:rPr>
        <w:t>05</w:t>
      </w:r>
      <w:r w:rsidRPr="009C320A">
        <w:rPr>
          <w:b w:val="0"/>
        </w:rPr>
        <w:t xml:space="preserve"> lux ışık değerlerinde sorunsuz görüntü verebilmelidir.</w:t>
      </w:r>
    </w:p>
    <w:p w14:paraId="37A922A9" w14:textId="329E3ECF" w:rsidR="006623C5" w:rsidRPr="003434B6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11171">
        <w:rPr>
          <w:b w:val="0"/>
        </w:rPr>
        <w:t>Kamera üzerinde Video Motion Detection olacak ve bu özellik sunucu tarafında alarm anlarında operatörleri uyaracaktır. Ayrıca istendiği durumlarda harekete duy</w:t>
      </w:r>
      <w:r w:rsidR="000C399E">
        <w:rPr>
          <w:b w:val="0"/>
        </w:rPr>
        <w:t>arlı kayıt da yapılabilecektir.</w:t>
      </w:r>
    </w:p>
    <w:p w14:paraId="0F7CDD85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üzerinde en az 1 adet 100 Base-TX giriş olmalıdır.</w:t>
      </w:r>
    </w:p>
    <w:p w14:paraId="444AEEB0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sistemde DHCP sunucu aktif olması durumunda sunucudan IP alabilmeli istenildiğinde bu IP static olarakda girilebilmelidir. </w:t>
      </w:r>
      <w:r w:rsidRPr="009C320A">
        <w:rPr>
          <w:b w:val="0"/>
        </w:rPr>
        <w:tab/>
      </w:r>
    </w:p>
    <w:p w14:paraId="09B3B8B2" w14:textId="62E4DA34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Dynamic Host Control Protocol (DHCP), Hypertext Transfer Protocol (HTTP), Secure HTTP (HTTPS), Network Time Protocol (NTP), Real-Time Transport Protocol (RTP), Real-Time Streaming Protocol (RTSP), Simple Mail Transfer Protocol (SMTP), Secure Sockets Layer/Transport La</w:t>
      </w:r>
      <w:r w:rsidR="00341403">
        <w:rPr>
          <w:b w:val="0"/>
        </w:rPr>
        <w:t>yer Security (SSL/TLS), TCP/IP</w:t>
      </w:r>
      <w:r w:rsidRPr="009C320A">
        <w:rPr>
          <w:b w:val="0"/>
        </w:rPr>
        <w:t>, Simple Network Management Protocol (SNMP) ve Secure Shell (SSH) protokollerini destekleyecektir.</w:t>
      </w:r>
    </w:p>
    <w:p w14:paraId="4EC14793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üzerinde kullanıcı tarafından ayarlanabilir hassasiyetlerde ve limitlerde alarm üretebilecek tanımlar (Activity Detection) yapılabilmelidir. Bu alarmlar e-mail veya HTTP bildirimleri ile yöneticilere iletilebilmelidir.</w:t>
      </w:r>
    </w:p>
    <w:p w14:paraId="67E3B41B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Kameranın Syslog desteği olmalı, logları harici bir syslog sunucuya gönderebilmelidir.</w:t>
      </w:r>
    </w:p>
    <w:p w14:paraId="25816A9E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Open Network Video Interface Forum (ONVIF) 2.0 desteklemelidir. ONVIF kapsamında cihaz tarama/tanıma, cihaz servisleri ve medya servisleri desteklenmelidir.</w:t>
      </w:r>
    </w:p>
    <w:p w14:paraId="70E3FE12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 xml:space="preserve">Kamera ses algılama ve göndermeyi desteklemelidir. Kamera üzerinde gömülü mikrofon olmadığı takdirde üzerindeki Audio Line In girişine takılacak bir mikrofon ile de </w:t>
      </w:r>
      <w:r w:rsidRPr="00911171">
        <w:rPr>
          <w:b w:val="0"/>
          <w:color w:val="000000" w:themeColor="text1"/>
        </w:rPr>
        <w:t>ses desteğini verebilir.</w:t>
      </w:r>
      <w:r>
        <w:rPr>
          <w:b w:val="0"/>
          <w:color w:val="000000" w:themeColor="text1"/>
        </w:rPr>
        <w:t xml:space="preserve"> </w:t>
      </w:r>
      <w:r w:rsidRPr="00911171">
        <w:rPr>
          <w:b w:val="0"/>
          <w:color w:val="FF0000"/>
        </w:rPr>
        <w:t>Montaj aşamasında belirtilecek 200 kamerada mikrofon monteli teslim edilecektir.</w:t>
      </w:r>
    </w:p>
    <w:p w14:paraId="7596EE19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G.711 A-Law, G.711 U-Law, G.726 formatlarında ses sıkıştırması yapabilmelidir.</w:t>
      </w:r>
    </w:p>
    <w:p w14:paraId="3A393523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lastRenderedPageBreak/>
        <w:t>Kamera iki yönlü ses desteği sağlamalıdır. Merkezden yapılan anonsu kamera bağlı hoparlör çalabilmelidir.</w:t>
      </w:r>
    </w:p>
    <w:p w14:paraId="3FB84386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Kameraya erişim şifre korumalı olmalıdır.</w:t>
      </w:r>
    </w:p>
    <w:p w14:paraId="1B035448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Kameranın IEEE 802.1X kimlik doğrulama protokolü desteği olmalıdır.</w:t>
      </w:r>
    </w:p>
    <w:p w14:paraId="69C51782" w14:textId="03C2C611" w:rsidR="006623C5" w:rsidRDefault="002027D7" w:rsidP="006623C5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>
        <w:rPr>
          <w:b w:val="0"/>
        </w:rPr>
        <w:t>Kamera PoE</w:t>
      </w:r>
      <w:r w:rsidR="000C399E">
        <w:rPr>
          <w:b w:val="0"/>
        </w:rPr>
        <w:t xml:space="preserve"> ozelliğinin yanısıra</w:t>
      </w:r>
      <w:r>
        <w:rPr>
          <w:b w:val="0"/>
        </w:rPr>
        <w:t>, 12VDC ve</w:t>
      </w:r>
      <w:r w:rsidR="000C399E">
        <w:rPr>
          <w:b w:val="0"/>
        </w:rPr>
        <w:t>ya 24VDC E</w:t>
      </w:r>
      <w:r w:rsidR="006623C5" w:rsidRPr="009C320A">
        <w:rPr>
          <w:b w:val="0"/>
        </w:rPr>
        <w:t>lektrik besleme desteğine sahip olacaktır.</w:t>
      </w:r>
    </w:p>
    <w:p w14:paraId="4923CFC3" w14:textId="77777777" w:rsidR="006623C5" w:rsidRPr="00FA2AB7" w:rsidRDefault="006623C5" w:rsidP="006623C5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>
        <w:rPr>
          <w:b w:val="0"/>
          <w:bCs/>
          <w:color w:val="FF0000"/>
        </w:rPr>
        <w:t xml:space="preserve">Montaj aşamasında belirtilen 280 İç Ortam Dome </w:t>
      </w:r>
      <w:r w:rsidRPr="00FA2AB7">
        <w:rPr>
          <w:b w:val="0"/>
          <w:bCs/>
          <w:color w:val="FF0000"/>
        </w:rPr>
        <w:t>K</w:t>
      </w:r>
      <w:r w:rsidRPr="00911171">
        <w:rPr>
          <w:b w:val="0"/>
          <w:bCs/>
          <w:color w:val="FF0000"/>
        </w:rPr>
        <w:t>amera dahili Kızılötesi aydınlatma özelliği sayesinde en az 30metre gece görüş mesafesine sahip olmalıdır.</w:t>
      </w:r>
    </w:p>
    <w:p w14:paraId="7DE63724" w14:textId="77777777" w:rsidR="006623C5" w:rsidRPr="00A734FD" w:rsidRDefault="006623C5" w:rsidP="006623C5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 w:rsidRPr="00A734FD">
        <w:rPr>
          <w:b w:val="0"/>
          <w:bCs/>
          <w:color w:val="FF0000"/>
        </w:rPr>
        <w:t>Kamera sokak aydınlatma ışıklarının</w:t>
      </w:r>
      <w:r>
        <w:rPr>
          <w:b w:val="0"/>
          <w:bCs/>
          <w:color w:val="FF0000"/>
        </w:rPr>
        <w:t xml:space="preserve"> ve diğer ışık kaynaklarının</w:t>
      </w:r>
      <w:r w:rsidRPr="00A734FD">
        <w:rPr>
          <w:b w:val="0"/>
          <w:bCs/>
          <w:color w:val="FF0000"/>
        </w:rPr>
        <w:t xml:space="preserve"> sarı rengini dengeleme ve beyaza dönüştürerek renk düzeltme özelliği olmalıdır</w:t>
      </w:r>
      <w:r>
        <w:rPr>
          <w:b w:val="0"/>
          <w:bCs/>
          <w:color w:val="FF0000"/>
        </w:rPr>
        <w:t>.</w:t>
      </w:r>
    </w:p>
    <w:p w14:paraId="03DE4EFA" w14:textId="77777777" w:rsidR="006623C5" w:rsidRPr="00911171" w:rsidRDefault="006623C5" w:rsidP="006623C5">
      <w:pPr>
        <w:pStyle w:val="Heading3"/>
        <w:spacing w:line="360" w:lineRule="auto"/>
        <w:ind w:left="680"/>
        <w:jc w:val="both"/>
        <w:rPr>
          <w:b w:val="0"/>
          <w:bCs/>
          <w:color w:val="FF0000"/>
        </w:rPr>
      </w:pPr>
      <w:r w:rsidRPr="00911171">
        <w:rPr>
          <w:b w:val="0"/>
          <w:bCs/>
          <w:color w:val="FF0000"/>
        </w:rPr>
        <w:t xml:space="preserve">Kamera üreticisi ONVIF Teknik </w:t>
      </w:r>
      <w:r>
        <w:rPr>
          <w:b w:val="0"/>
          <w:bCs/>
          <w:color w:val="FF0000"/>
        </w:rPr>
        <w:t>Yürütme Kurulu üyesi olmalı veya tüm networkte kullanılacak switchler ile aynı olmalıdır.</w:t>
      </w:r>
    </w:p>
    <w:p w14:paraId="028879B5" w14:textId="77777777" w:rsidR="006623C5" w:rsidRPr="00911171" w:rsidRDefault="006623C5" w:rsidP="000C399E">
      <w:pPr>
        <w:pStyle w:val="Heading3"/>
        <w:spacing w:line="360" w:lineRule="auto"/>
        <w:ind w:left="680"/>
        <w:jc w:val="both"/>
        <w:rPr>
          <w:b w:val="0"/>
          <w:color w:val="FF0000"/>
        </w:rPr>
      </w:pPr>
      <w:r w:rsidRPr="000C399E">
        <w:rPr>
          <w:b w:val="0"/>
          <w:bCs/>
          <w:color w:val="FF0000"/>
        </w:rPr>
        <w:t>Kamera</w:t>
      </w:r>
      <w:r w:rsidRPr="00D22914">
        <w:rPr>
          <w:b w:val="0"/>
          <w:color w:val="FF0000"/>
        </w:rPr>
        <w:t xml:space="preserve"> ONVIF Profile S uyumlu olmalıdır.</w:t>
      </w:r>
    </w:p>
    <w:p w14:paraId="48B1C0A9" w14:textId="77777777" w:rsidR="006623C5" w:rsidRPr="009C320A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 üzerinde en az 1 adet alarm girişi ve 1 adet alarm çıkışı olacaktır.</w:t>
      </w:r>
    </w:p>
    <w:p w14:paraId="6638FE2B" w14:textId="77777777" w:rsidR="006623C5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9C320A">
        <w:rPr>
          <w:b w:val="0"/>
        </w:rPr>
        <w:t>Kameralar -10 ile 50 dereceler arasında sorunsuz çalışabilmelidir, bina içi (indoor) ortamlarda kullanılabilmelidir.</w:t>
      </w:r>
    </w:p>
    <w:p w14:paraId="337BA23F" w14:textId="77777777" w:rsidR="006623C5" w:rsidRDefault="006623C5" w:rsidP="006623C5">
      <w:pPr>
        <w:pStyle w:val="Heading3"/>
        <w:spacing w:line="360" w:lineRule="auto"/>
        <w:ind w:left="680"/>
        <w:jc w:val="both"/>
        <w:rPr>
          <w:b w:val="0"/>
        </w:rPr>
      </w:pPr>
      <w:r w:rsidRPr="00BA2C76">
        <w:rPr>
          <w:b w:val="0"/>
        </w:rPr>
        <w:t xml:space="preserve">Ürünler </w:t>
      </w:r>
      <w:r w:rsidRPr="00911171">
        <w:rPr>
          <w:b w:val="0"/>
          <w:color w:val="000000" w:themeColor="text1"/>
        </w:rPr>
        <w:t xml:space="preserve">3 yıllık üretici destek </w:t>
      </w:r>
      <w:r w:rsidRPr="00BA2C76">
        <w:rPr>
          <w:b w:val="0"/>
        </w:rPr>
        <w:t>paketi ile birlikte verilmelidir.</w:t>
      </w:r>
    </w:p>
    <w:p w14:paraId="33DB875F" w14:textId="77777777" w:rsidR="001D4260" w:rsidRDefault="002247B0"/>
    <w:sectPr w:rsidR="001D4260" w:rsidSect="00AE20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5AA3DD" w16cid:durableId="1F0B0EFC"/>
  <w16cid:commentId w16cid:paraId="01963710" w16cid:durableId="1F12B828"/>
  <w16cid:commentId w16cid:paraId="5385D408" w16cid:durableId="1F12BA1B"/>
  <w16cid:commentId w16cid:paraId="4A43F04E" w16cid:durableId="1F12BB32"/>
  <w16cid:commentId w16cid:paraId="76685368" w16cid:durableId="1F0B1BF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D5FBF" w14:textId="77777777" w:rsidR="002247B0" w:rsidRDefault="002247B0" w:rsidP="007F70C7">
      <w:r>
        <w:separator/>
      </w:r>
    </w:p>
  </w:endnote>
  <w:endnote w:type="continuationSeparator" w:id="0">
    <w:p w14:paraId="61327578" w14:textId="77777777" w:rsidR="002247B0" w:rsidRDefault="002247B0" w:rsidP="007F7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298FB" w14:textId="77777777" w:rsidR="007F70C7" w:rsidRDefault="007F70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BD28F" w14:textId="77777777" w:rsidR="007F70C7" w:rsidRDefault="007F70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F2947" w14:textId="77777777" w:rsidR="007F70C7" w:rsidRDefault="007F70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7857F" w14:textId="77777777" w:rsidR="002247B0" w:rsidRDefault="002247B0" w:rsidP="007F70C7">
      <w:r>
        <w:separator/>
      </w:r>
    </w:p>
  </w:footnote>
  <w:footnote w:type="continuationSeparator" w:id="0">
    <w:p w14:paraId="29DF1998" w14:textId="77777777" w:rsidR="002247B0" w:rsidRDefault="002247B0" w:rsidP="007F7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7356F" w14:textId="77777777" w:rsidR="007F70C7" w:rsidRDefault="007F70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E9E8F" w14:textId="77777777" w:rsidR="007F70C7" w:rsidRDefault="007F70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A2877" w14:textId="77777777" w:rsidR="007F70C7" w:rsidRDefault="007F7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E7C"/>
    <w:multiLevelType w:val="multilevel"/>
    <w:tmpl w:val="4DC4DDDA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567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Heading3"/>
      <w:lvlText w:val="%1.%2.%3."/>
      <w:lvlJc w:val="left"/>
      <w:pPr>
        <w:ind w:left="709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none"/>
      <w:lvlText w:val="3.7.1.1."/>
      <w:lvlJc w:val="left"/>
      <w:pPr>
        <w:ind w:left="1134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BBD"/>
    <w:rsid w:val="00076E97"/>
    <w:rsid w:val="000C399E"/>
    <w:rsid w:val="000D4850"/>
    <w:rsid w:val="00100F02"/>
    <w:rsid w:val="00123ED9"/>
    <w:rsid w:val="00174F70"/>
    <w:rsid w:val="001C27A7"/>
    <w:rsid w:val="002027D7"/>
    <w:rsid w:val="002247B0"/>
    <w:rsid w:val="00235941"/>
    <w:rsid w:val="002619AA"/>
    <w:rsid w:val="0026787E"/>
    <w:rsid w:val="002B2A4A"/>
    <w:rsid w:val="002C00B5"/>
    <w:rsid w:val="002E4EAD"/>
    <w:rsid w:val="003119CB"/>
    <w:rsid w:val="00341403"/>
    <w:rsid w:val="00341507"/>
    <w:rsid w:val="00341950"/>
    <w:rsid w:val="0036019D"/>
    <w:rsid w:val="00374BF2"/>
    <w:rsid w:val="00383FD7"/>
    <w:rsid w:val="00404B0A"/>
    <w:rsid w:val="004E6A5A"/>
    <w:rsid w:val="00500ED9"/>
    <w:rsid w:val="00540AE3"/>
    <w:rsid w:val="005760A2"/>
    <w:rsid w:val="00584A30"/>
    <w:rsid w:val="005B1F10"/>
    <w:rsid w:val="005C3CB8"/>
    <w:rsid w:val="005D321D"/>
    <w:rsid w:val="00612D77"/>
    <w:rsid w:val="00616CD4"/>
    <w:rsid w:val="006623C5"/>
    <w:rsid w:val="006D248C"/>
    <w:rsid w:val="006D3908"/>
    <w:rsid w:val="006E3CD6"/>
    <w:rsid w:val="006E62E7"/>
    <w:rsid w:val="007122A8"/>
    <w:rsid w:val="00756668"/>
    <w:rsid w:val="0078436F"/>
    <w:rsid w:val="007E2529"/>
    <w:rsid w:val="007F70C7"/>
    <w:rsid w:val="008066AC"/>
    <w:rsid w:val="008150AF"/>
    <w:rsid w:val="008F250B"/>
    <w:rsid w:val="00996932"/>
    <w:rsid w:val="009D227C"/>
    <w:rsid w:val="009D44FA"/>
    <w:rsid w:val="009F6197"/>
    <w:rsid w:val="00A854B0"/>
    <w:rsid w:val="00AC5D9E"/>
    <w:rsid w:val="00AE2019"/>
    <w:rsid w:val="00AE7BF1"/>
    <w:rsid w:val="00AF3DBD"/>
    <w:rsid w:val="00B4085B"/>
    <w:rsid w:val="00B66C32"/>
    <w:rsid w:val="00B827E4"/>
    <w:rsid w:val="00BD45B3"/>
    <w:rsid w:val="00BD53DF"/>
    <w:rsid w:val="00C042B9"/>
    <w:rsid w:val="00C05283"/>
    <w:rsid w:val="00CC0115"/>
    <w:rsid w:val="00CC7D5D"/>
    <w:rsid w:val="00CF1657"/>
    <w:rsid w:val="00CF3079"/>
    <w:rsid w:val="00D83E9C"/>
    <w:rsid w:val="00DC3F52"/>
    <w:rsid w:val="00E2622C"/>
    <w:rsid w:val="00E57BBD"/>
    <w:rsid w:val="00E749CF"/>
    <w:rsid w:val="00ED0B66"/>
    <w:rsid w:val="00F50A5E"/>
    <w:rsid w:val="00F97862"/>
    <w:rsid w:val="00FC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63C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6623C5"/>
    <w:pPr>
      <w:keepNext/>
      <w:keepLines/>
      <w:numPr>
        <w:numId w:val="1"/>
      </w:numPr>
      <w:spacing w:after="129" w:line="259" w:lineRule="auto"/>
      <w:outlineLvl w:val="0"/>
    </w:pPr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paragraph" w:styleId="Heading2">
    <w:name w:val="heading 2"/>
    <w:next w:val="Normal"/>
    <w:link w:val="Heading2Char"/>
    <w:uiPriority w:val="9"/>
    <w:unhideWhenUsed/>
    <w:qFormat/>
    <w:rsid w:val="006623C5"/>
    <w:pPr>
      <w:keepNext/>
      <w:keepLines/>
      <w:numPr>
        <w:ilvl w:val="1"/>
        <w:numId w:val="1"/>
      </w:numPr>
      <w:spacing w:line="259" w:lineRule="auto"/>
      <w:outlineLvl w:val="1"/>
    </w:pPr>
    <w:rPr>
      <w:rFonts w:ascii="Arial" w:eastAsia="Arial" w:hAnsi="Arial" w:cs="Arial"/>
      <w:b/>
      <w:color w:val="000000"/>
      <w:szCs w:val="22"/>
      <w:lang w:val="tr-TR" w:eastAsia="tr-TR"/>
    </w:rPr>
  </w:style>
  <w:style w:type="paragraph" w:styleId="Heading3">
    <w:name w:val="heading 3"/>
    <w:next w:val="Normal"/>
    <w:link w:val="Heading3Char"/>
    <w:uiPriority w:val="9"/>
    <w:unhideWhenUsed/>
    <w:qFormat/>
    <w:rsid w:val="006623C5"/>
    <w:pPr>
      <w:keepNext/>
      <w:keepLines/>
      <w:numPr>
        <w:ilvl w:val="2"/>
        <w:numId w:val="1"/>
      </w:numPr>
      <w:spacing w:line="259" w:lineRule="auto"/>
      <w:outlineLvl w:val="2"/>
    </w:pPr>
    <w:rPr>
      <w:rFonts w:ascii="Arial" w:eastAsia="Arial" w:hAnsi="Arial" w:cs="Arial"/>
      <w:b/>
      <w:color w:val="000000"/>
      <w:szCs w:val="22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23C5"/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character" w:customStyle="1" w:styleId="Heading2Char">
    <w:name w:val="Heading 2 Char"/>
    <w:basedOn w:val="DefaultParagraphFont"/>
    <w:link w:val="Heading2"/>
    <w:uiPriority w:val="9"/>
    <w:rsid w:val="006623C5"/>
    <w:rPr>
      <w:rFonts w:ascii="Arial" w:eastAsia="Arial" w:hAnsi="Arial" w:cs="Arial"/>
      <w:b/>
      <w:color w:val="000000"/>
      <w:szCs w:val="22"/>
      <w:lang w:val="tr-TR" w:eastAsia="tr-TR"/>
    </w:rPr>
  </w:style>
  <w:style w:type="character" w:customStyle="1" w:styleId="Heading3Char">
    <w:name w:val="Heading 3 Char"/>
    <w:basedOn w:val="DefaultParagraphFont"/>
    <w:link w:val="Heading3"/>
    <w:uiPriority w:val="9"/>
    <w:rsid w:val="006623C5"/>
    <w:rPr>
      <w:rFonts w:ascii="Arial" w:eastAsia="Arial" w:hAnsi="Arial" w:cs="Arial"/>
      <w:b/>
      <w:color w:val="000000"/>
      <w:szCs w:val="22"/>
      <w:lang w:val="tr-TR" w:eastAsia="tr-TR"/>
    </w:rPr>
  </w:style>
  <w:style w:type="character" w:styleId="CommentReference">
    <w:name w:val="annotation reference"/>
    <w:basedOn w:val="DefaultParagraphFont"/>
    <w:uiPriority w:val="99"/>
    <w:semiHidden/>
    <w:unhideWhenUsed/>
    <w:rsid w:val="006623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23C5"/>
    <w:pPr>
      <w:spacing w:after="10"/>
      <w:ind w:left="370" w:hanging="10"/>
      <w:jc w:val="both"/>
    </w:pPr>
    <w:rPr>
      <w:rFonts w:ascii="Arial" w:eastAsia="Arial" w:hAnsi="Arial" w:cs="Arial"/>
      <w:color w:val="000000"/>
      <w:sz w:val="20"/>
      <w:szCs w:val="20"/>
      <w:lang w:val="tr-TR" w:eastAsia="tr-T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23C5"/>
    <w:rPr>
      <w:rFonts w:ascii="Arial" w:eastAsia="Arial" w:hAnsi="Arial" w:cs="Arial"/>
      <w:color w:val="000000"/>
      <w:sz w:val="20"/>
      <w:szCs w:val="20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3C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3C5"/>
    <w:rPr>
      <w:rFonts w:ascii="Times New Roman" w:hAnsi="Times New Roman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CD4"/>
    <w:pPr>
      <w:spacing w:after="0"/>
      <w:ind w:left="0" w:firstLine="0"/>
      <w:jc w:val="left"/>
    </w:pPr>
    <w:rPr>
      <w:rFonts w:asciiTheme="minorHAnsi" w:eastAsiaTheme="minorHAnsi" w:hAnsiTheme="minorHAnsi" w:cstheme="minorBidi"/>
      <w:b/>
      <w:bCs/>
      <w:color w:val="auto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CD4"/>
    <w:rPr>
      <w:rFonts w:ascii="Arial" w:eastAsia="Arial" w:hAnsi="Arial" w:cs="Arial"/>
      <w:b/>
      <w:bCs/>
      <w:color w:val="000000"/>
      <w:sz w:val="20"/>
      <w:szCs w:val="20"/>
      <w:lang w:val="tr-TR" w:eastAsia="tr-TR"/>
    </w:rPr>
  </w:style>
  <w:style w:type="paragraph" w:styleId="Header">
    <w:name w:val="header"/>
    <w:basedOn w:val="Normal"/>
    <w:link w:val="HeaderChar"/>
    <w:uiPriority w:val="99"/>
    <w:unhideWhenUsed/>
    <w:rsid w:val="007F7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70C7"/>
  </w:style>
  <w:style w:type="paragraph" w:styleId="Footer">
    <w:name w:val="footer"/>
    <w:basedOn w:val="Normal"/>
    <w:link w:val="FooterChar"/>
    <w:uiPriority w:val="99"/>
    <w:unhideWhenUsed/>
    <w:rsid w:val="007F7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7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724</Words>
  <Characters>4130</Characters>
  <Application>Microsoft Office Word</Application>
  <DocSecurity>0</DocSecurity>
  <Lines>34</Lines>
  <Paragraphs>9</Paragraphs>
  <ScaleCrop>false</ScaleCrop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2018-08-13T13:08:00Z</dcterms:created>
  <dcterms:modified xsi:type="dcterms:W3CDTF">2018-08-13T13:08:00Z</dcterms:modified>
</cp:coreProperties>
</file>